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543"/>
        <w:gridCol w:w="513"/>
        <w:gridCol w:w="331"/>
        <w:gridCol w:w="1026"/>
        <w:gridCol w:w="703"/>
        <w:gridCol w:w="639"/>
        <w:gridCol w:w="355"/>
        <w:gridCol w:w="776"/>
        <w:gridCol w:w="845"/>
        <w:gridCol w:w="17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8773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“吕梁山护工”参训学员信息登记表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张三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男/女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18至54周岁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一寸免冠照片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贴好照片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填最高学历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X年X月X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农业/非农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14XXXXXXXXXXXXXXXX</w:t>
            </w: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汾阳市XX乡/镇/街道XX村/社区X号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健康</w:t>
            </w: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建档立卡贫困户</w:t>
            </w:r>
          </w:p>
        </w:tc>
        <w:tc>
          <w:tcPr>
            <w:tcW w:w="6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8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9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2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(经扶贫办核实后统一填)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业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月嫂、育儿嫂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医疗（养老）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家政服务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(月嫂专业为18至46周岁的女性，其他专业男女不限18至54周岁。根据年龄及个人意愿选择并在方框内打“√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就业意向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北京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天津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7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青岛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内蒙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5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西安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4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太原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√   本地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2875" cy="152400"/>
                  <wp:effectExtent l="0" t="0" r="9525" b="0"/>
                  <wp:docPr id="10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根据本人就业意愿选择就业地并在方框内打“√”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本人联系电话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13988888888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本人签字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家庭成员  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 系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目前状况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 系 电 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王五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夫妻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33岁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务农、打工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18200000000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张某某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父女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上学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13100000000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有无违法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行为审核   （派出所意见）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540" w:firstLineChars="7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经本人户籍所在地派出所审核后签字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审核人签字：户籍所在派出所工作人员签字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X年 X月 X 日（公章）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县市区吕梁山护工培训就业机构意   见</w:t>
            </w:r>
          </w:p>
        </w:tc>
        <w:tc>
          <w:tcPr>
            <w:tcW w:w="3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由汾阳市劳动就业训练中心审核并签字盖章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X年  X月 X日（公章）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县市区扶贫办意见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由汾阳市扶贫办核实属于贫困户的签字盖章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负责人签字: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年   月   日（公章）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877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说明 ：初次就业在就业意向栏六选一；建档立卡贫困户必须填报对应选项。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775E"/>
    <w:rsid w:val="00030234"/>
    <w:rsid w:val="00074C4B"/>
    <w:rsid w:val="000F5B3B"/>
    <w:rsid w:val="00134169"/>
    <w:rsid w:val="0026334C"/>
    <w:rsid w:val="00360869"/>
    <w:rsid w:val="0039461B"/>
    <w:rsid w:val="006C54D1"/>
    <w:rsid w:val="00AC417A"/>
    <w:rsid w:val="00B965E5"/>
    <w:rsid w:val="00D145C6"/>
    <w:rsid w:val="00DE234E"/>
    <w:rsid w:val="00F34D42"/>
    <w:rsid w:val="0DAB775E"/>
    <w:rsid w:val="4F3F36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批注框文本 Char"/>
    <w:basedOn w:val="4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EF36B-E030-42E4-9A53-12563B332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113</Words>
  <Characters>650</Characters>
  <Lines>5</Lines>
  <Paragraphs>1</Paragraphs>
  <TotalTime>39</TotalTime>
  <ScaleCrop>false</ScaleCrop>
  <LinksUpToDate>false</LinksUpToDate>
  <CharactersWithSpaces>762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2018-07-24T01:03:00Z</dcterms:created>
  <dc:creator>Administrator</dc:creator>
  <cp:lastModifiedBy>Administrator</cp:lastModifiedBy>
  <dcterms:modified xsi:type="dcterms:W3CDTF">2018-07-24T03:44:40Z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