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</w:p>
    <w:tbl>
      <w:tblPr>
        <w:tblStyle w:val="3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141"/>
        <w:gridCol w:w="1420"/>
        <w:gridCol w:w="707"/>
        <w:gridCol w:w="552"/>
        <w:gridCol w:w="157"/>
        <w:gridCol w:w="314"/>
        <w:gridCol w:w="537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058"/>
              </w:tabs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　汾阳市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肖家庄镇美丽宜居示范村示范线路建设项目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肖家庄镇人民政府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肖家庄镇人民政府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通过实施西马寨村道路硬化、墙体整洁、绿化美化等工程，把西马寨村打造成为美丽宜居示范村，提升群众满意度，实现乡村振兴。</w:t>
            </w:r>
          </w:p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6"/>
                <w:szCs w:val="6"/>
                <w:lang w:val="en-US" w:eastAsia="zh-CN"/>
              </w:rPr>
            </w:pP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60" w:firstLineChars="200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通过实施西马寨村道路硬化、墙体整洁、绿化美化等工程，把西马寨村打造成为美丽宜居示范村，提升群众满意度，实现乡村振兴。</w:t>
            </w:r>
          </w:p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11"/>
                <w:szCs w:val="1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绩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得分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涉及行政村数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1个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1个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经验收工程质量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符合标准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符合标准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符合标准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资金拨付及时性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3"/>
                <w:szCs w:val="13"/>
                <w:lang w:val="en-US" w:eastAsia="zh-CN"/>
              </w:rPr>
              <w:t>及时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总金额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3"/>
                <w:szCs w:val="13"/>
                <w:lang w:val="en-US" w:eastAsia="zh-CN"/>
              </w:rPr>
              <w:t>320万元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3"/>
                <w:szCs w:val="13"/>
                <w:lang w:val="en-US" w:eastAsia="zh-CN"/>
              </w:rPr>
              <w:t>320万元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20 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西马寨村打造成为美丽宜居示范村，提升了群众生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活质量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有效提升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有效提升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后续还需要继续提升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3"/>
                <w:szCs w:val="13"/>
              </w:rPr>
              <w:t>指标2：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</w:rPr>
        <w:sectPr>
          <w:footerReference r:id="rId3" w:type="default"/>
          <w:pgSz w:w="11906" w:h="16838"/>
          <w:pgMar w:top="2098" w:right="1474" w:bottom="1984" w:left="1587" w:header="737" w:footer="851" w:gutter="0"/>
          <w:pgNumType w:fmt="numberInDash"/>
          <w:cols w:space="720" w:num="1"/>
          <w:docGrid w:type="lines" w:linePitch="408" w:charSpace="0"/>
        </w:sectPr>
      </w:pPr>
      <w:bookmarkStart w:id="0" w:name="_GoBack"/>
      <w:bookmarkEnd w:id="0"/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06"/>
        <w:tab w:val="clear" w:pos="830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06"/>
        <w:tab w:val="clear" w:pos="830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zdkNWJmMDJkNGM1YmQzMmQyZTk1N2I4MzFmZDUifQ=="/>
  </w:docVars>
  <w:rsids>
    <w:rsidRoot w:val="5BB76FDC"/>
    <w:rsid w:val="027049B9"/>
    <w:rsid w:val="0F97032C"/>
    <w:rsid w:val="1407132D"/>
    <w:rsid w:val="14A85AAD"/>
    <w:rsid w:val="18CB3DB2"/>
    <w:rsid w:val="1D4C3D7C"/>
    <w:rsid w:val="228A37DF"/>
    <w:rsid w:val="265B5FD7"/>
    <w:rsid w:val="27575C68"/>
    <w:rsid w:val="27C54043"/>
    <w:rsid w:val="31395673"/>
    <w:rsid w:val="31B42780"/>
    <w:rsid w:val="41477864"/>
    <w:rsid w:val="43FE29ED"/>
    <w:rsid w:val="49CE1AFE"/>
    <w:rsid w:val="528C50AB"/>
    <w:rsid w:val="5BB76FDC"/>
    <w:rsid w:val="5F2F1759"/>
    <w:rsid w:val="6E4B48EC"/>
    <w:rsid w:val="724750DA"/>
    <w:rsid w:val="74EE12F5"/>
    <w:rsid w:val="75A6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customStyle="1" w:styleId="5">
    <w:name w:val="active6"/>
    <w:basedOn w:val="4"/>
    <w:qFormat/>
    <w:uiPriority w:val="0"/>
    <w:rPr>
      <w:color w:val="00FF00"/>
      <w:shd w:val="clear" w:fill="000000"/>
    </w:rPr>
  </w:style>
  <w:style w:type="character" w:customStyle="1" w:styleId="6">
    <w:name w:val="rbtn"/>
    <w:basedOn w:val="4"/>
    <w:qFormat/>
    <w:uiPriority w:val="0"/>
    <w:rPr>
      <w:color w:val="469DEA"/>
      <w:bdr w:val="single" w:color="E5E5E5" w:sz="4" w:space="0"/>
    </w:rPr>
  </w:style>
  <w:style w:type="character" w:customStyle="1" w:styleId="7">
    <w:name w:val="rbtn1"/>
    <w:basedOn w:val="4"/>
    <w:qFormat/>
    <w:uiPriority w:val="0"/>
    <w:rPr>
      <w:color w:val="469DEA"/>
      <w:sz w:val="14"/>
      <w:szCs w:val="14"/>
      <w:bdr w:val="single" w:color="E5E5E5" w:sz="4" w:space="0"/>
    </w:rPr>
  </w:style>
  <w:style w:type="character" w:customStyle="1" w:styleId="8">
    <w:name w:val="hilite"/>
    <w:basedOn w:val="4"/>
    <w:qFormat/>
    <w:uiPriority w:val="0"/>
    <w:rPr>
      <w:color w:val="FFFFFF"/>
      <w:shd w:val="clear" w:fill="66667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620</Characters>
  <Lines>0</Lines>
  <Paragraphs>0</Paragraphs>
  <TotalTime>3</TotalTime>
  <ScaleCrop>false</ScaleCrop>
  <LinksUpToDate>false</LinksUpToDate>
  <CharactersWithSpaces>630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2022-08-02T03:01:00Z</dcterms:created>
  <dc:creator>lenovo</dc:creator>
  <cp:lastModifiedBy>lenovo</cp:lastModifiedBy>
  <dcterms:modified xsi:type="dcterms:W3CDTF">2022-11-15T11:53:02Z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0F342E0DF26741B19AE04E7296C7D2C3</vt:lpwstr>
  </property>
</Properties>
</file>