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39E5">
      <w:pPr>
        <w:spacing w:line="660" w:lineRule="exact"/>
        <w:ind w:left="1094" w:right="748" w:hanging="420"/>
        <w:jc w:val="both"/>
        <w:rPr>
          <w:rFonts w:hint="eastAsia" w:ascii="宋体" w:hAnsi="宋体" w:eastAsia="宋体" w:cs="宋体"/>
          <w:b/>
          <w:bCs/>
          <w:spacing w:val="-44"/>
          <w:kern w:val="21"/>
          <w:sz w:val="44"/>
          <w:szCs w:val="44"/>
        </w:rPr>
      </w:pPr>
    </w:p>
    <w:p w14:paraId="3DE0A1C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eastAsia="zh-CN"/>
        </w:rPr>
        <w:t>变更说明</w:t>
      </w:r>
    </w:p>
    <w:p w14:paraId="298243E7"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2E8DE26">
      <w:pPr>
        <w:widowControl/>
        <w:spacing w:line="56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2025年1月23日，我单位已在汾阳市人民政府门户网站公示《关于2025省级财政衔接推进乡村振兴补助资金分配情况》的公告。</w:t>
      </w:r>
      <w:r>
        <w:rPr>
          <w:rFonts w:hint="eastAsia" w:ascii="仿宋_GB2312" w:hAnsi="仿宋" w:eastAsia="仿宋_GB2312" w:cs="仿宋"/>
          <w:sz w:val="32"/>
          <w:szCs w:val="40"/>
          <w:lang w:eastAsia="zh-CN"/>
        </w:rPr>
        <w:t>根据上级要求，在已分配的省级衔接资金项目中，部分项目不能实施，需要调整变更，具体内容如下：</w:t>
      </w:r>
    </w:p>
    <w:p w14:paraId="32460EB5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1.根据上级要求，</w:t>
      </w:r>
      <w:r>
        <w:rPr>
          <w:rFonts w:hint="eastAsia" w:ascii="仿宋_GB2312" w:hAnsi="仿宋" w:eastAsia="仿宋_GB2312" w:cs="仿宋"/>
          <w:sz w:val="32"/>
          <w:szCs w:val="40"/>
          <w:lang w:eastAsia="zh-CN"/>
        </w:rPr>
        <w:t>“大学新生资助”项目不能使用省级衔接资金，从省级衔接资金项目中调出；</w:t>
      </w:r>
    </w:p>
    <w:p w14:paraId="54D4759E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40"/>
          <w:lang w:eastAsia="zh-CN"/>
        </w:rPr>
        <w:t>“石庄镇胡家社机械化种植土地改造”项目经实地考察，不适宜实施，从省级衔接资金项目中调出；</w:t>
      </w:r>
    </w:p>
    <w:p w14:paraId="4666C938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3.将原“大学新生资助”项目预算7.5万元、“</w:t>
      </w:r>
      <w:r>
        <w:rPr>
          <w:rFonts w:hint="eastAsia" w:ascii="仿宋_GB2312" w:hAnsi="仿宋" w:eastAsia="仿宋_GB2312" w:cs="仿宋"/>
          <w:sz w:val="32"/>
          <w:szCs w:val="40"/>
          <w:lang w:eastAsia="zh-CN"/>
        </w:rPr>
        <w:t>石庄镇胡家社机械化种植土地改造</w:t>
      </w: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”项目奖补20万元，调整变更为现“杏花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村镇安上村酒类成装线”项目，奖补27.5万元；</w:t>
      </w:r>
    </w:p>
    <w:p w14:paraId="501DACCA">
      <w:pPr>
        <w:widowControl/>
        <w:spacing w:line="560" w:lineRule="exact"/>
        <w:ind w:firstLine="640" w:firstLineChars="200"/>
        <w:jc w:val="left"/>
        <w:rPr>
          <w:rFonts w:hint="default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 xml:space="preserve">4.根据上级要求，完善细化《2025年度省级衔接资金分配情况汇总表》内容。 </w:t>
      </w:r>
    </w:p>
    <w:p w14:paraId="450F2D3A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特此说明</w:t>
      </w:r>
    </w:p>
    <w:p w14:paraId="56D7F0F2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val="en-US" w:eastAsia="zh-CN"/>
        </w:rPr>
      </w:pPr>
    </w:p>
    <w:p w14:paraId="3E8B635C"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40"/>
          <w:lang w:val="en-US" w:eastAsia="zh-CN"/>
        </w:rPr>
      </w:pPr>
    </w:p>
    <w:p w14:paraId="5D5823E5">
      <w:pPr>
        <w:widowControl/>
        <w:spacing w:line="560" w:lineRule="exact"/>
        <w:ind w:firstLine="5120" w:firstLineChars="1600"/>
        <w:jc w:val="left"/>
        <w:rPr>
          <w:rFonts w:hint="eastAsia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汾阳市乡村振兴服务中心</w:t>
      </w:r>
    </w:p>
    <w:p w14:paraId="3FC38F14">
      <w:pPr>
        <w:widowControl/>
        <w:spacing w:line="560" w:lineRule="exact"/>
        <w:ind w:firstLine="5760" w:firstLineChars="1800"/>
        <w:jc w:val="left"/>
        <w:rPr>
          <w:rFonts w:hint="default" w:ascii="仿宋_GB2312" w:hAnsi="仿宋" w:eastAsia="仿宋_GB2312" w:cs="仿宋"/>
          <w:sz w:val="32"/>
          <w:szCs w:val="40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40"/>
          <w:lang w:val="en-US" w:eastAsia="zh-CN"/>
        </w:rPr>
        <w:t>2025年3月5日</w:t>
      </w:r>
    </w:p>
    <w:p w14:paraId="3CA18430">
      <w:pPr>
        <w:tabs>
          <w:tab w:val="left" w:pos="1060"/>
        </w:tabs>
        <w:spacing w:line="500" w:lineRule="exact"/>
        <w:rPr>
          <w:rFonts w:ascii="仿宋_GB2312" w:hAnsi="Calibri" w:eastAsia="仿宋_GB2312" w:cs="仿宋_GB2312"/>
          <w:kern w:val="2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2153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21177C8">
        <w:pPr>
          <w:pStyle w:val="3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80F727D">
    <w:pPr>
      <w:pStyle w:val="3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0B328CE">
        <w:pPr>
          <w:pStyle w:val="3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5151E1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1D1C"/>
    <w:rsid w:val="000A1F42"/>
    <w:rsid w:val="000B311F"/>
    <w:rsid w:val="00180233"/>
    <w:rsid w:val="002B30CD"/>
    <w:rsid w:val="004C7828"/>
    <w:rsid w:val="004D1A8E"/>
    <w:rsid w:val="005B5A05"/>
    <w:rsid w:val="007A26F3"/>
    <w:rsid w:val="008F7B89"/>
    <w:rsid w:val="009C5785"/>
    <w:rsid w:val="00AA3159"/>
    <w:rsid w:val="00B45DC6"/>
    <w:rsid w:val="00B7058D"/>
    <w:rsid w:val="00EB20D9"/>
    <w:rsid w:val="00F97146"/>
    <w:rsid w:val="0C4F1BEB"/>
    <w:rsid w:val="14E910A8"/>
    <w:rsid w:val="1BD143CB"/>
    <w:rsid w:val="23FF790B"/>
    <w:rsid w:val="2A7A5C2D"/>
    <w:rsid w:val="2E277E7A"/>
    <w:rsid w:val="32C61435"/>
    <w:rsid w:val="3489363D"/>
    <w:rsid w:val="377FA5F2"/>
    <w:rsid w:val="3C261D1C"/>
    <w:rsid w:val="51137A93"/>
    <w:rsid w:val="55B160F8"/>
    <w:rsid w:val="611B4D6D"/>
    <w:rsid w:val="73F795BC"/>
    <w:rsid w:val="75EC1E64"/>
    <w:rsid w:val="75F503D1"/>
    <w:rsid w:val="77FA74A2"/>
    <w:rsid w:val="78524E16"/>
    <w:rsid w:val="7F7F84D5"/>
    <w:rsid w:val="B77D8B21"/>
    <w:rsid w:val="CE0F80A1"/>
    <w:rsid w:val="D1F67181"/>
    <w:rsid w:val="F7D12B1F"/>
    <w:rsid w:val="FCB79A1B"/>
    <w:rsid w:val="FEE91800"/>
    <w:rsid w:val="FF7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UserStyle_0"/>
    <w:basedOn w:val="1"/>
    <w:autoRedefine/>
    <w:qFormat/>
    <w:uiPriority w:val="0"/>
    <w:pPr>
      <w:ind w:left="420" w:leftChars="200"/>
      <w:textAlignment w:val="baseline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193</TotalTime>
  <ScaleCrop>false</ScaleCrop>
  <LinksUpToDate>false</LinksUpToDate>
  <CharactersWithSpaces>671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2025-01-23T08:10:00Z</dcterms:created>
  <dc:creator></dc:creator>
  <cp:lastModifiedBy>Huawei</cp:lastModifiedBy>
  <cp:lastPrinted>2025-03-05T19:40:00Z</cp:lastPrinted>
  <dcterms:modified xsi:type="dcterms:W3CDTF">2025-03-06T11:16:21Z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ED68A711571448D28A876A37A7831255_11</vt:lpwstr>
  </property>
  <property fmtid="{D5CDD505-2E9C-101B-9397-08002B2CF9AE}" pid="4" name="KSOTemplateDocerSaveRecord">
    <vt:lpwstr>eyJoZGlkIjoiNjI4MjIzMTlhM2I3NTJkYTM0ZWEzNmNmNjIxZTIyODQiLCJ1c2VySWQiOiIyODU4OTYwMTEifQ==</vt:lpwstr>
  </property>
</Properties>
</file>