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2443"/>
        <w:gridCol w:w="640"/>
        <w:gridCol w:w="1803"/>
        <w:gridCol w:w="108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1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lang w:eastAsia="zh-CN"/>
              </w:rPr>
              <w:t>汾阳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  <w:t>市2025年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  <w:t>乐购汾阳·尽放活力”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t>消费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lang w:val="en-US" w:eastAsia="zh-CN"/>
              </w:rPr>
              <w:t>促进活动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  <w:t>核销商户申请表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5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填报日期：202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33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企业经营地址</w:t>
            </w:r>
          </w:p>
        </w:tc>
        <w:tc>
          <w:tcPr>
            <w:tcW w:w="7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参与活动范围</w:t>
            </w:r>
          </w:p>
        </w:tc>
        <w:tc>
          <w:tcPr>
            <w:tcW w:w="7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零售百货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餐饮住宿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门店数量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个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年企业销售额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企业结算账户        开户行</w:t>
            </w:r>
          </w:p>
        </w:tc>
        <w:tc>
          <w:tcPr>
            <w:tcW w:w="7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企业结算账户账号</w:t>
            </w:r>
          </w:p>
        </w:tc>
        <w:tc>
          <w:tcPr>
            <w:tcW w:w="7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7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我单位现申请，按照汾阳市商务局《关于印发汾阳市2025年“乐购汾阳·尽放活力”消费促进活动实施方案》（汾商函〔2025〕19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号）活动有关要求，积极参加政府消费券核销工作，保证提供的所有申报数据、材料等信息真实有效，并接受有关部门的监督。</w:t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请予批准。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法定代表人（负责人）签字：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（企业公章）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市商务局意见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股室负责人：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年    月    日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分管副职：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年    月    日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单位负责人：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年    月 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GQ0YmQ3YTgxYmFkN2MxYmY2ODE2OGEzZGFkODQifQ=="/>
  </w:docVars>
  <w:rsids>
    <w:rsidRoot w:val="1C533E7A"/>
    <w:rsid w:val="09204173"/>
    <w:rsid w:val="1C533E7A"/>
    <w:rsid w:val="226138C2"/>
    <w:rsid w:val="2BB07C3C"/>
    <w:rsid w:val="30295AAE"/>
    <w:rsid w:val="30C3427E"/>
    <w:rsid w:val="338D404C"/>
    <w:rsid w:val="35180BBE"/>
    <w:rsid w:val="38A02711"/>
    <w:rsid w:val="51F87197"/>
    <w:rsid w:val="564561A6"/>
    <w:rsid w:val="57152291"/>
    <w:rsid w:val="58505395"/>
    <w:rsid w:val="632E633F"/>
    <w:rsid w:val="688A0C34"/>
    <w:rsid w:val="690E45B4"/>
    <w:rsid w:val="73A5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 w:val="3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itle1"/>
    <w:basedOn w:val="1"/>
    <w:next w:val="1"/>
    <w:qFormat/>
    <w:uiPriority w:val="99"/>
    <w:pPr>
      <w:jc w:val="center"/>
      <w:outlineLvl w:val="0"/>
    </w:pPr>
    <w:rPr>
      <w:rFonts w:ascii="Calibri Light" w:hAnsi="Calibri Light"/>
      <w:b/>
    </w:rPr>
  </w:style>
  <w:style w:type="paragraph" w:customStyle="1" w:styleId="7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2024-03-15T08:33:00Z</dcterms:created>
  <dc:creator>无极</dc:creator>
  <cp:lastModifiedBy>Lenovo</cp:lastModifiedBy>
  <dcterms:modified xsi:type="dcterms:W3CDTF">2025-05-12T10:32:08Z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5878D095E6964469BD265FE72F70EB66_11</vt:lpwstr>
  </property>
</Properties>
</file>